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03" w:rsidRPr="00923003" w:rsidRDefault="00923003" w:rsidP="00923003">
      <w:pPr>
        <w:spacing w:after="0" w:line="240" w:lineRule="auto"/>
        <w:outlineLvl w:val="0"/>
        <w:rPr>
          <w:rFonts w:ascii="Times New Roman" w:eastAsia="Times New Roman" w:hAnsi="Times New Roman" w:cs="Times New Roman"/>
          <w:b/>
          <w:bCs/>
          <w:kern w:val="36"/>
          <w:sz w:val="48"/>
          <w:szCs w:val="48"/>
        </w:rPr>
      </w:pPr>
      <w:r w:rsidRPr="00923003">
        <w:rPr>
          <w:rFonts w:ascii="Times New Roman" w:eastAsia="Times New Roman" w:hAnsi="Times New Roman" w:cs="Times New Roman"/>
          <w:b/>
          <w:bCs/>
          <w:kern w:val="36"/>
          <w:sz w:val="48"/>
          <w:szCs w:val="48"/>
        </w:rPr>
        <w:t>What Rights Do Convicted Felons Lose?</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Written by </w:t>
      </w:r>
      <w:hyperlink r:id="rId5" w:history="1">
        <w:r w:rsidRPr="00923003">
          <w:rPr>
            <w:rFonts w:ascii="Times New Roman" w:eastAsia="Times New Roman" w:hAnsi="Times New Roman" w:cs="Times New Roman"/>
            <w:color w:val="0000FF"/>
            <w:sz w:val="24"/>
            <w:szCs w:val="24"/>
            <w:u w:val="single"/>
          </w:rPr>
          <w:t>J. </w:t>
        </w:r>
        <w:proofErr w:type="spellStart"/>
        <w:r w:rsidRPr="00923003">
          <w:rPr>
            <w:rFonts w:ascii="Times New Roman" w:eastAsia="Times New Roman" w:hAnsi="Times New Roman" w:cs="Times New Roman"/>
            <w:color w:val="0000FF"/>
            <w:sz w:val="24"/>
            <w:szCs w:val="24"/>
            <w:u w:val="single"/>
          </w:rPr>
          <w:t>Hirby</w:t>
        </w:r>
        <w:proofErr w:type="spellEnd"/>
      </w:hyperlink>
      <w:r w:rsidRPr="00923003">
        <w:rPr>
          <w:rFonts w:ascii="Times New Roman" w:eastAsia="Times New Roman" w:hAnsi="Times New Roman" w:cs="Times New Roman"/>
          <w:sz w:val="24"/>
          <w:szCs w:val="24"/>
        </w:rPr>
        <w:t> | Fact checked by The Law Dictionary staff |  </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Convicted felons lose many of the </w:t>
      </w:r>
      <w:hyperlink r:id="rId6" w:tooltip="These are the rights that are granted to every citizen of the United States by the constitution and all of its amendments. Equal protection is [...]" w:history="1">
        <w:r w:rsidRPr="00923003">
          <w:rPr>
            <w:rFonts w:ascii="Times New Roman" w:eastAsia="Times New Roman" w:hAnsi="Times New Roman" w:cs="Times New Roman"/>
            <w:color w:val="0000FF"/>
            <w:sz w:val="24"/>
            <w:szCs w:val="24"/>
            <w:u w:val="single"/>
          </w:rPr>
          <w:t>civil rights</w:t>
        </w:r>
      </w:hyperlink>
      <w:r w:rsidRPr="00923003">
        <w:rPr>
          <w:rFonts w:ascii="Times New Roman" w:eastAsia="Times New Roman" w:hAnsi="Times New Roman" w:cs="Times New Roman"/>
          <w:sz w:val="24"/>
          <w:szCs w:val="24"/>
        </w:rPr>
        <w:t xml:space="preserve"> afforded to Americans without a felony on their record. As always, the answer depends on which state the felon lives in. However, there are trends and general losses of privilege that exist throughout the country.</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Some of the most common rights lost or severely curtailed by a felony record include:</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Voting </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Traveling abroad </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The </w:t>
      </w:r>
      <w:hyperlink r:id="rId7" w:tooltip="the right of the 2nd amendment to allow people to bear arms.&#10;" w:history="1">
        <w:r w:rsidRPr="00923003">
          <w:rPr>
            <w:rFonts w:ascii="Times New Roman" w:eastAsia="Times New Roman" w:hAnsi="Times New Roman" w:cs="Times New Roman"/>
            <w:color w:val="0000FF"/>
            <w:sz w:val="24"/>
            <w:szCs w:val="24"/>
            <w:u w:val="single"/>
          </w:rPr>
          <w:t>right to bear arms</w:t>
        </w:r>
      </w:hyperlink>
      <w:r w:rsidRPr="00923003">
        <w:rPr>
          <w:rFonts w:ascii="Times New Roman" w:eastAsia="Times New Roman" w:hAnsi="Times New Roman" w:cs="Times New Roman"/>
          <w:sz w:val="24"/>
          <w:szCs w:val="24"/>
        </w:rPr>
        <w:t xml:space="preserve"> or own guns </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Jury service </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Employment in certain fields </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Public social benefits and housing </w:t>
      </w:r>
    </w:p>
    <w:p w:rsidR="00923003" w:rsidRPr="00923003" w:rsidRDefault="00923003" w:rsidP="00923003">
      <w:pPr>
        <w:numPr>
          <w:ilvl w:val="0"/>
          <w:numId w:val="1"/>
        </w:num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Parental benefits </w:t>
      </w:r>
    </w:p>
    <w:p w:rsidR="00923003" w:rsidRPr="00923003" w:rsidRDefault="00923003" w:rsidP="00923003">
      <w:pPr>
        <w:spacing w:after="0" w:line="240" w:lineRule="auto"/>
        <w:outlineLvl w:val="2"/>
        <w:rPr>
          <w:rFonts w:ascii="Times New Roman" w:eastAsia="Times New Roman" w:hAnsi="Times New Roman" w:cs="Times New Roman"/>
          <w:b/>
          <w:bCs/>
          <w:sz w:val="27"/>
          <w:szCs w:val="27"/>
        </w:rPr>
      </w:pPr>
      <w:r w:rsidRPr="00923003">
        <w:rPr>
          <w:rFonts w:ascii="Times New Roman" w:eastAsia="Times New Roman" w:hAnsi="Times New Roman" w:cs="Times New Roman"/>
          <w:b/>
          <w:bCs/>
          <w:sz w:val="27"/>
          <w:szCs w:val="27"/>
        </w:rPr>
        <w:t>Lost voting rights</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Most states prohibit felons from voting while they are currently incarcerated. Upon receiving parole or completing their sentences, many convicted felons find that it is more difficult to vote than it was before. Some states ban felons from voting for a certain period of time after their release while others ban felons for life. </w:t>
      </w:r>
    </w:p>
    <w:p w:rsidR="00923003" w:rsidRPr="00923003" w:rsidRDefault="00923003" w:rsidP="00923003">
      <w:pPr>
        <w:spacing w:after="0" w:line="240" w:lineRule="auto"/>
        <w:outlineLvl w:val="2"/>
        <w:rPr>
          <w:rFonts w:ascii="Times New Roman" w:eastAsia="Times New Roman" w:hAnsi="Times New Roman" w:cs="Times New Roman"/>
          <w:b/>
          <w:bCs/>
          <w:sz w:val="27"/>
          <w:szCs w:val="27"/>
        </w:rPr>
      </w:pPr>
      <w:r w:rsidRPr="00923003">
        <w:rPr>
          <w:rFonts w:ascii="Times New Roman" w:eastAsia="Times New Roman" w:hAnsi="Times New Roman" w:cs="Times New Roman"/>
          <w:b/>
          <w:bCs/>
          <w:sz w:val="27"/>
          <w:szCs w:val="27"/>
        </w:rPr>
        <w:t>Traveling abroad</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While felons are legally allowed to hold and use U.S. passports, there are certain travel </w:t>
      </w:r>
      <w:hyperlink r:id="rId8" w:tooltip="Any limitations that cannot be exceeded and rules that can’t be broken unless in the case of an emergency.&#10;&#10;" w:history="1">
        <w:r w:rsidRPr="00923003">
          <w:rPr>
            <w:rFonts w:ascii="Times New Roman" w:eastAsia="Times New Roman" w:hAnsi="Times New Roman" w:cs="Times New Roman"/>
            <w:color w:val="0000FF"/>
            <w:sz w:val="24"/>
            <w:szCs w:val="24"/>
            <w:u w:val="single"/>
          </w:rPr>
          <w:t>restrictions</w:t>
        </w:r>
      </w:hyperlink>
      <w:r w:rsidRPr="00923003">
        <w:rPr>
          <w:rFonts w:ascii="Times New Roman" w:eastAsia="Times New Roman" w:hAnsi="Times New Roman" w:cs="Times New Roman"/>
          <w:sz w:val="24"/>
          <w:szCs w:val="24"/>
        </w:rPr>
        <w:t xml:space="preserve"> that may be levied by other countries. A visa is a right, not a privilege, and a country may choose to deny admission to a convicted felon.</w:t>
      </w:r>
    </w:p>
    <w:p w:rsidR="00923003" w:rsidRPr="00923003" w:rsidRDefault="00923003" w:rsidP="00923003">
      <w:pPr>
        <w:spacing w:after="0" w:line="240" w:lineRule="auto"/>
        <w:outlineLvl w:val="2"/>
        <w:rPr>
          <w:rFonts w:ascii="Times New Roman" w:eastAsia="Times New Roman" w:hAnsi="Times New Roman" w:cs="Times New Roman"/>
          <w:b/>
          <w:bCs/>
          <w:sz w:val="27"/>
          <w:szCs w:val="27"/>
        </w:rPr>
      </w:pPr>
      <w:r w:rsidRPr="00923003">
        <w:rPr>
          <w:rFonts w:ascii="Times New Roman" w:eastAsia="Times New Roman" w:hAnsi="Times New Roman" w:cs="Times New Roman"/>
          <w:b/>
          <w:bCs/>
          <w:sz w:val="27"/>
          <w:szCs w:val="27"/>
        </w:rPr>
        <w:t>Gun ownership</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Most states require firearms dealers to conduct immediate background checks prior to selling guns. Many of these states hold bans on felons purchasing and owning firearms, especially if they were accused of a violent crime or a crime involving a gun.</w:t>
      </w:r>
    </w:p>
    <w:p w:rsidR="00923003" w:rsidRPr="00923003" w:rsidRDefault="00923003" w:rsidP="00923003">
      <w:pPr>
        <w:spacing w:after="0" w:line="240" w:lineRule="auto"/>
        <w:outlineLvl w:val="2"/>
        <w:rPr>
          <w:rFonts w:ascii="Times New Roman" w:eastAsia="Times New Roman" w:hAnsi="Times New Roman" w:cs="Times New Roman"/>
          <w:b/>
          <w:bCs/>
          <w:sz w:val="27"/>
          <w:szCs w:val="27"/>
        </w:rPr>
      </w:pPr>
      <w:r w:rsidRPr="00923003">
        <w:rPr>
          <w:rFonts w:ascii="Times New Roman" w:eastAsia="Times New Roman" w:hAnsi="Times New Roman" w:cs="Times New Roman"/>
          <w:b/>
          <w:bCs/>
          <w:sz w:val="27"/>
          <w:szCs w:val="27"/>
        </w:rPr>
        <w:t>Employment rights</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Many private employers will conduct background checks and choose not to hire felons. They are allowed to discriminate in this way, but it is not a requirement. However, certain public positions bar felons from taking employment. These include employment with the U.S. Armed Forces, law </w:t>
      </w:r>
      <w:hyperlink r:id="rId9" w:tooltip="Making sure a rule or standard or court order or policy is properly followed.&#10;" w:history="1">
        <w:r w:rsidRPr="00923003">
          <w:rPr>
            <w:rFonts w:ascii="Times New Roman" w:eastAsia="Times New Roman" w:hAnsi="Times New Roman" w:cs="Times New Roman"/>
            <w:color w:val="0000FF"/>
            <w:sz w:val="24"/>
            <w:szCs w:val="24"/>
            <w:u w:val="single"/>
          </w:rPr>
          <w:t>enforcement</w:t>
        </w:r>
      </w:hyperlink>
      <w:r w:rsidRPr="00923003">
        <w:rPr>
          <w:rFonts w:ascii="Times New Roman" w:eastAsia="Times New Roman" w:hAnsi="Times New Roman" w:cs="Times New Roman"/>
          <w:sz w:val="24"/>
          <w:szCs w:val="24"/>
        </w:rPr>
        <w:t xml:space="preserve"> agencies, teachers, child care professionals and many jobs that require a </w:t>
      </w:r>
      <w:hyperlink r:id="rId10" w:tooltip="1. A person, who is a member of a professional body due to the education qualification and follows the prescribed moeal and prefessional code of [...]" w:history="1">
        <w:r w:rsidRPr="00923003">
          <w:rPr>
            <w:rFonts w:ascii="Times New Roman" w:eastAsia="Times New Roman" w:hAnsi="Times New Roman" w:cs="Times New Roman"/>
            <w:color w:val="0000FF"/>
            <w:sz w:val="24"/>
            <w:szCs w:val="24"/>
            <w:u w:val="single"/>
          </w:rPr>
          <w:t>professional</w:t>
        </w:r>
      </w:hyperlink>
      <w:r w:rsidRPr="00923003">
        <w:rPr>
          <w:rFonts w:ascii="Times New Roman" w:eastAsia="Times New Roman" w:hAnsi="Times New Roman" w:cs="Times New Roman"/>
          <w:sz w:val="24"/>
          <w:szCs w:val="24"/>
        </w:rPr>
        <w:t xml:space="preserve"> license.</w:t>
      </w:r>
    </w:p>
    <w:p w:rsidR="00923003" w:rsidRPr="00923003" w:rsidRDefault="00923003" w:rsidP="00923003">
      <w:pPr>
        <w:spacing w:after="0" w:line="240" w:lineRule="auto"/>
        <w:outlineLvl w:val="2"/>
        <w:rPr>
          <w:rFonts w:ascii="Times New Roman" w:eastAsia="Times New Roman" w:hAnsi="Times New Roman" w:cs="Times New Roman"/>
          <w:b/>
          <w:bCs/>
          <w:sz w:val="27"/>
          <w:szCs w:val="27"/>
        </w:rPr>
      </w:pPr>
      <w:r w:rsidRPr="00923003">
        <w:rPr>
          <w:rFonts w:ascii="Times New Roman" w:eastAsia="Times New Roman" w:hAnsi="Times New Roman" w:cs="Times New Roman"/>
          <w:b/>
          <w:bCs/>
          <w:sz w:val="27"/>
          <w:szCs w:val="27"/>
        </w:rPr>
        <w:t>Public social benefits</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 xml:space="preserve">In addition to not being allowed to serve on a jury in most states, convicted felons are not allowed to apply for federal or state grants, live in </w:t>
      </w:r>
      <w:hyperlink r:id="rId11" w:tooltip="Housing that has been funded by the US governement that is provided to people of low income and / or disability who would otherwise not [...]" w:history="1">
        <w:r w:rsidRPr="00923003">
          <w:rPr>
            <w:rFonts w:ascii="Times New Roman" w:eastAsia="Times New Roman" w:hAnsi="Times New Roman" w:cs="Times New Roman"/>
            <w:color w:val="0000FF"/>
            <w:sz w:val="24"/>
            <w:szCs w:val="24"/>
            <w:u w:val="single"/>
          </w:rPr>
          <w:t>public housing</w:t>
        </w:r>
      </w:hyperlink>
      <w:r w:rsidRPr="00923003">
        <w:rPr>
          <w:rFonts w:ascii="Times New Roman" w:eastAsia="Times New Roman" w:hAnsi="Times New Roman" w:cs="Times New Roman"/>
          <w:sz w:val="24"/>
          <w:szCs w:val="24"/>
        </w:rPr>
        <w:t xml:space="preserve">, or receive federal cash assistance, SSI or </w:t>
      </w:r>
      <w:hyperlink r:id="rId12" w:tooltip="Assitance for low income parties to get a monthly stipend for food. It is only able to be used at stores that accept it. It [...]" w:history="1">
        <w:r w:rsidRPr="00923003">
          <w:rPr>
            <w:rFonts w:ascii="Times New Roman" w:eastAsia="Times New Roman" w:hAnsi="Times New Roman" w:cs="Times New Roman"/>
            <w:color w:val="0000FF"/>
            <w:sz w:val="24"/>
            <w:szCs w:val="24"/>
            <w:u w:val="single"/>
          </w:rPr>
          <w:t>food stamps</w:t>
        </w:r>
      </w:hyperlink>
      <w:r w:rsidRPr="00923003">
        <w:rPr>
          <w:rFonts w:ascii="Times New Roman" w:eastAsia="Times New Roman" w:hAnsi="Times New Roman" w:cs="Times New Roman"/>
          <w:sz w:val="24"/>
          <w:szCs w:val="24"/>
        </w:rPr>
        <w:t>, among other benefits. Convicted felons also see their parental rights diminish, especially in the case of custody battles or divorces. A felony conviction is almost always a red flag for any judge to award custody to the other parent.</w:t>
      </w:r>
    </w:p>
    <w:p w:rsidR="00923003" w:rsidRPr="00923003" w:rsidRDefault="00923003" w:rsidP="00923003">
      <w:pPr>
        <w:spacing w:after="0" w:line="240" w:lineRule="auto"/>
        <w:rPr>
          <w:rFonts w:ascii="Times New Roman" w:eastAsia="Times New Roman" w:hAnsi="Times New Roman" w:cs="Times New Roman"/>
          <w:sz w:val="24"/>
          <w:szCs w:val="24"/>
        </w:rPr>
      </w:pPr>
      <w:r w:rsidRPr="00923003">
        <w:rPr>
          <w:rFonts w:ascii="Times New Roman" w:eastAsia="Times New Roman" w:hAnsi="Times New Roman" w:cs="Times New Roman"/>
          <w:sz w:val="24"/>
          <w:szCs w:val="24"/>
        </w:rPr>
        <w:t>In addition to all of these lost rights, a felony conviction is a permanent stain on a person's record. Even if these are not necessary lost rights, he or she may find difficulty getting a lease, applying for a loan or filing official paperwork in any capacity.</w:t>
      </w:r>
    </w:p>
    <w:p w:rsidR="00923003" w:rsidRPr="00923003" w:rsidRDefault="00923003" w:rsidP="00923003">
      <w:pPr>
        <w:shd w:val="clear" w:color="auto" w:fill="FFFFFF"/>
        <w:spacing w:after="0" w:line="240" w:lineRule="auto"/>
        <w:rPr>
          <w:rFonts w:ascii="Times New Roman" w:eastAsia="Times New Roman" w:hAnsi="Times New Roman" w:cs="Times New Roman"/>
          <w:color w:val="000000"/>
          <w:sz w:val="24"/>
          <w:szCs w:val="24"/>
        </w:rPr>
      </w:pPr>
      <w:r w:rsidRPr="00923003">
        <w:rPr>
          <w:rFonts w:ascii="Times New Roman" w:eastAsia="Times New Roman" w:hAnsi="Times New Roman" w:cs="Times New Roman"/>
          <w:color w:val="000000"/>
          <w:sz w:val="24"/>
          <w:szCs w:val="24"/>
        </w:rPr>
        <w:br/>
        <w:t xml:space="preserve">Law Dictionary: </w:t>
      </w:r>
      <w:hyperlink r:id="rId13" w:anchor="ixzz3W57tHQUB" w:history="1">
        <w:r w:rsidRPr="00923003">
          <w:rPr>
            <w:rFonts w:ascii="Times New Roman" w:eastAsia="Times New Roman" w:hAnsi="Times New Roman" w:cs="Times New Roman"/>
            <w:color w:val="003399"/>
            <w:sz w:val="24"/>
            <w:szCs w:val="24"/>
            <w:u w:val="single"/>
          </w:rPr>
          <w:t>What Rights Do Convicted Felons Lose?</w:t>
        </w:r>
      </w:hyperlink>
      <w:r w:rsidRPr="00923003">
        <w:rPr>
          <w:rFonts w:ascii="Times New Roman" w:eastAsia="Times New Roman" w:hAnsi="Times New Roman" w:cs="Times New Roman"/>
          <w:color w:val="000000"/>
          <w:sz w:val="24"/>
          <w:szCs w:val="24"/>
        </w:rPr>
        <w:t xml:space="preserve"> </w:t>
      </w:r>
    </w:p>
    <w:p w:rsidR="005609EE" w:rsidRDefault="005609EE"/>
    <w:p w:rsidR="00923003" w:rsidRDefault="00923003"/>
    <w:sectPr w:rsidR="00923003" w:rsidSect="009230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3D9"/>
    <w:multiLevelType w:val="multilevel"/>
    <w:tmpl w:val="295E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23003"/>
    <w:rsid w:val="005609EE"/>
    <w:rsid w:val="007365E7"/>
    <w:rsid w:val="00923003"/>
    <w:rsid w:val="00D91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EE"/>
  </w:style>
  <w:style w:type="paragraph" w:styleId="Heading1">
    <w:name w:val="heading 1"/>
    <w:basedOn w:val="Normal"/>
    <w:link w:val="Heading1Char"/>
    <w:uiPriority w:val="9"/>
    <w:qFormat/>
    <w:rsid w:val="00923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30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30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3003"/>
    <w:rPr>
      <w:color w:val="0000FF"/>
      <w:u w:val="single"/>
    </w:rPr>
  </w:style>
  <w:style w:type="paragraph" w:styleId="NormalWeb">
    <w:name w:val="Normal (Web)"/>
    <w:basedOn w:val="Normal"/>
    <w:uiPriority w:val="99"/>
    <w:semiHidden/>
    <w:unhideWhenUsed/>
    <w:rsid w:val="00923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643395">
      <w:bodyDiv w:val="1"/>
      <w:marLeft w:val="0"/>
      <w:marRight w:val="0"/>
      <w:marTop w:val="0"/>
      <w:marBottom w:val="0"/>
      <w:divBdr>
        <w:top w:val="none" w:sz="0" w:space="0" w:color="auto"/>
        <w:left w:val="none" w:sz="0" w:space="0" w:color="auto"/>
        <w:bottom w:val="none" w:sz="0" w:space="0" w:color="auto"/>
        <w:right w:val="none" w:sz="0" w:space="0" w:color="auto"/>
      </w:divBdr>
      <w:divsChild>
        <w:div w:id="625087236">
          <w:marLeft w:val="0"/>
          <w:marRight w:val="0"/>
          <w:marTop w:val="0"/>
          <w:marBottom w:val="0"/>
          <w:divBdr>
            <w:top w:val="none" w:sz="0" w:space="0" w:color="auto"/>
            <w:left w:val="none" w:sz="0" w:space="0" w:color="auto"/>
            <w:bottom w:val="none" w:sz="0" w:space="0" w:color="auto"/>
            <w:right w:val="none" w:sz="0" w:space="0" w:color="auto"/>
          </w:divBdr>
        </w:div>
        <w:div w:id="66717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awdictionary.org/restrictions/" TargetMode="External"/><Relationship Id="rId13" Type="http://schemas.openxmlformats.org/officeDocument/2006/relationships/hyperlink" Target="http://thelawdictionary.org/article/what-rights-do-convicted-felons-lose/" TargetMode="External"/><Relationship Id="rId3" Type="http://schemas.openxmlformats.org/officeDocument/2006/relationships/settings" Target="settings.xml"/><Relationship Id="rId7" Type="http://schemas.openxmlformats.org/officeDocument/2006/relationships/hyperlink" Target="http://thelawdictionary.org/right-to-bear-arms/" TargetMode="External"/><Relationship Id="rId12" Type="http://schemas.openxmlformats.org/officeDocument/2006/relationships/hyperlink" Target="http://thelawdictionary.org/food-st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lawdictionary.org/civil-rights/" TargetMode="External"/><Relationship Id="rId11" Type="http://schemas.openxmlformats.org/officeDocument/2006/relationships/hyperlink" Target="http://thelawdictionary.org/public-housing/" TargetMode="External"/><Relationship Id="rId5" Type="http://schemas.openxmlformats.org/officeDocument/2006/relationships/hyperlink" Target="https://plus.google.com/u/0/113233792806937428162/?rel=author" TargetMode="External"/><Relationship Id="rId15" Type="http://schemas.openxmlformats.org/officeDocument/2006/relationships/theme" Target="theme/theme1.xml"/><Relationship Id="rId10" Type="http://schemas.openxmlformats.org/officeDocument/2006/relationships/hyperlink" Target="http://thelawdictionary.org/professional/" TargetMode="External"/><Relationship Id="rId4" Type="http://schemas.openxmlformats.org/officeDocument/2006/relationships/webSettings" Target="webSettings.xml"/><Relationship Id="rId9" Type="http://schemas.openxmlformats.org/officeDocument/2006/relationships/hyperlink" Target="http://thelawdictionary.org/enforc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Memphis City Schools</dc:creator>
  <cp:lastModifiedBy>Memphis City Schools</cp:lastModifiedBy>
  <cp:revision>1</cp:revision>
  <cp:lastPrinted>2015-04-01T18:41:00Z</cp:lastPrinted>
  <dcterms:created xsi:type="dcterms:W3CDTF">2015-04-01T17:58:00Z</dcterms:created>
  <dcterms:modified xsi:type="dcterms:W3CDTF">2015-04-27T20:18:00Z</dcterms:modified>
</cp:coreProperties>
</file>